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C97C" w14:textId="2B7AC5A3" w:rsidR="00E35B37" w:rsidRPr="00C01D61" w:rsidRDefault="006E7E63" w:rsidP="00E35B37">
      <w:pPr>
        <w:jc w:val="center"/>
        <w:rPr>
          <w:b/>
          <w:bCs/>
          <w:color w:val="FFFFFF" w:themeColor="background1"/>
          <w:sz w:val="50"/>
          <w:szCs w:val="50"/>
          <w:lang w:val="en-US"/>
        </w:rPr>
      </w:pPr>
      <w:r w:rsidRPr="00C01D61">
        <w:rPr>
          <w:b/>
          <w:bCs/>
          <w:noProof/>
          <w:color w:val="FFFFFF" w:themeColor="background1"/>
          <w:sz w:val="50"/>
          <w:szCs w:val="5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6DDD5" wp14:editId="46E46A52">
                <wp:simplePos x="0" y="0"/>
                <wp:positionH relativeFrom="page">
                  <wp:posOffset>-170121</wp:posOffset>
                </wp:positionH>
                <wp:positionV relativeFrom="paragraph">
                  <wp:posOffset>-704540</wp:posOffset>
                </wp:positionV>
                <wp:extent cx="8039595" cy="1786270"/>
                <wp:effectExtent l="0" t="0" r="0" b="4445"/>
                <wp:wrapNone/>
                <wp:docPr id="510667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595" cy="17862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A7FA"/>
                            </a:gs>
                            <a:gs pos="50000">
                              <a:srgbClr val="0F1CC0"/>
                            </a:gs>
                            <a:gs pos="91000">
                              <a:srgbClr val="AF118E">
                                <a:shade val="100000"/>
                                <a:satMod val="115000"/>
                                <a:alpha val="6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DBC3" id="Rectangle 1" o:spid="_x0000_s1026" style="position:absolute;margin-left:-13.4pt;margin-top:-55.5pt;width:633.05pt;height:14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" fillcolor="#29a7fa" stroked="f" strokeweight="1pt">
                <v:fill opacity="42598f" color2="#bb0595" rotate="t" focusposition=".5,.5" focussize="" colors="0 #29a7fa;.5 #0f1cc0;59638f #bb0595" focus="100%" type="gradientRadial"/>
                <w10:wrap anchorx="page"/>
              </v:rect>
            </w:pict>
          </mc:Fallback>
        </mc:AlternateContent>
      </w:r>
      <w:r w:rsidR="00151290" w:rsidRPr="00C01D61">
        <w:rPr>
          <w:b/>
          <w:bCs/>
          <w:color w:val="FFFFFF" w:themeColor="background1"/>
          <w:sz w:val="50"/>
          <w:szCs w:val="50"/>
          <w:lang w:val="en-US"/>
        </w:rPr>
        <w:t>Open c</w:t>
      </w:r>
      <w:r w:rsidR="00B1712A" w:rsidRPr="00C01D61">
        <w:rPr>
          <w:b/>
          <w:bCs/>
          <w:color w:val="FFFFFF" w:themeColor="background1"/>
          <w:sz w:val="50"/>
          <w:szCs w:val="50"/>
          <w:lang w:val="en-US"/>
        </w:rPr>
        <w:t xml:space="preserve">all for proposals: </w:t>
      </w:r>
    </w:p>
    <w:p w14:paraId="18378F63" w14:textId="79D85B9F" w:rsidR="00AE4868" w:rsidRPr="006E7E63" w:rsidRDefault="00B1712A" w:rsidP="00E35B37">
      <w:pPr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6E7E63">
        <w:rPr>
          <w:b/>
          <w:bCs/>
          <w:color w:val="FFFFFF" w:themeColor="background1"/>
          <w:sz w:val="32"/>
          <w:szCs w:val="32"/>
          <w:lang w:val="en-US"/>
        </w:rPr>
        <w:t xml:space="preserve">2025-2026 Living Ethics Online Panels and Seminars </w:t>
      </w:r>
      <w:r w:rsidR="00151290" w:rsidRPr="006E7E63">
        <w:rPr>
          <w:b/>
          <w:bCs/>
          <w:color w:val="FFFFFF" w:themeColor="background1"/>
          <w:sz w:val="32"/>
          <w:szCs w:val="32"/>
          <w:lang w:val="en-US"/>
        </w:rPr>
        <w:t>Series</w:t>
      </w:r>
    </w:p>
    <w:p w14:paraId="34D40A70" w14:textId="77777777" w:rsidR="006E7E63" w:rsidRPr="006E7E63" w:rsidRDefault="006E7E63" w:rsidP="00A04462">
      <w:pPr>
        <w:jc w:val="both"/>
        <w:rPr>
          <w:b/>
          <w:bCs/>
          <w:sz w:val="20"/>
          <w:szCs w:val="20"/>
          <w:lang w:val="en-US"/>
        </w:rPr>
      </w:pPr>
    </w:p>
    <w:p w14:paraId="0D382B0D" w14:textId="761F9640" w:rsidR="00664FC5" w:rsidRDefault="00151290" w:rsidP="00A04462">
      <w:pPr>
        <w:jc w:val="both"/>
        <w:rPr>
          <w:lang w:val="en-US"/>
        </w:rPr>
      </w:pPr>
      <w:r>
        <w:rPr>
          <w:lang w:val="en-US"/>
        </w:rPr>
        <w:t>Th</w:t>
      </w:r>
      <w:r w:rsidRPr="008E6E38">
        <w:rPr>
          <w:lang w:val="en-US"/>
        </w:rPr>
        <w:t xml:space="preserve">e </w:t>
      </w:r>
      <w:r w:rsidR="00B1712A" w:rsidRPr="008E6E38">
        <w:rPr>
          <w:lang w:val="en-US"/>
        </w:rPr>
        <w:t xml:space="preserve">Living </w:t>
      </w:r>
      <w:r w:rsidRPr="008E6E38">
        <w:rPr>
          <w:lang w:val="en-US"/>
        </w:rPr>
        <w:t>E</w:t>
      </w:r>
      <w:r w:rsidR="00B1712A" w:rsidRPr="008E6E38">
        <w:rPr>
          <w:lang w:val="en-US"/>
        </w:rPr>
        <w:t xml:space="preserve">thics </w:t>
      </w:r>
      <w:r w:rsidRPr="008E6E38">
        <w:rPr>
          <w:lang w:val="en-US"/>
        </w:rPr>
        <w:t>International N</w:t>
      </w:r>
      <w:r w:rsidR="00B1712A" w:rsidRPr="008E6E38">
        <w:rPr>
          <w:lang w:val="en-US"/>
        </w:rPr>
        <w:t xml:space="preserve">etwork </w:t>
      </w:r>
      <w:r w:rsidR="00664FC5" w:rsidRPr="008E6E38">
        <w:rPr>
          <w:lang w:val="en-US"/>
        </w:rPr>
        <w:t>invites</w:t>
      </w:r>
      <w:r w:rsidR="00B1712A" w:rsidRPr="008E6E38">
        <w:rPr>
          <w:lang w:val="en-US"/>
        </w:rPr>
        <w:t xml:space="preserve"> proposals for </w:t>
      </w:r>
      <w:r w:rsidRPr="008E6E38">
        <w:rPr>
          <w:lang w:val="en-US"/>
        </w:rPr>
        <w:t xml:space="preserve">its </w:t>
      </w:r>
      <w:r w:rsidR="007B4F96" w:rsidRPr="008E6E38">
        <w:rPr>
          <w:lang w:val="en-US"/>
        </w:rPr>
        <w:t>online series</w:t>
      </w:r>
      <w:r w:rsidRPr="008E6E38">
        <w:rPr>
          <w:lang w:val="en-US"/>
        </w:rPr>
        <w:t xml:space="preserve">, </w:t>
      </w:r>
      <w:r w:rsidR="007B4F96" w:rsidRPr="008E6E38">
        <w:rPr>
          <w:lang w:val="en-US"/>
        </w:rPr>
        <w:t>Fall 2025 and Winter/</w:t>
      </w:r>
      <w:r w:rsidRPr="008E6E38">
        <w:rPr>
          <w:lang w:val="en-US"/>
        </w:rPr>
        <w:t>S</w:t>
      </w:r>
      <w:r w:rsidR="007B4F96" w:rsidRPr="008E6E38">
        <w:rPr>
          <w:lang w:val="en-US"/>
        </w:rPr>
        <w:t xml:space="preserve">pring 2026. </w:t>
      </w:r>
    </w:p>
    <w:p w14:paraId="425558EE" w14:textId="1E83E3FB" w:rsidR="00E35B37" w:rsidRPr="008E6E38" w:rsidRDefault="007B4F96" w:rsidP="008E6E38">
      <w:pPr>
        <w:jc w:val="center"/>
        <w:rPr>
          <w:color w:val="C00000"/>
          <w:sz w:val="36"/>
          <w:szCs w:val="36"/>
          <w:lang w:val="en-US"/>
        </w:rPr>
      </w:pPr>
      <w:r w:rsidRPr="00E35B37">
        <w:rPr>
          <w:sz w:val="28"/>
          <w:szCs w:val="28"/>
          <w:u w:val="single"/>
          <w:lang w:val="en-US"/>
        </w:rPr>
        <w:t>Deadline for submissions</w:t>
      </w:r>
      <w:r w:rsidRPr="00E35B37">
        <w:rPr>
          <w:sz w:val="28"/>
          <w:szCs w:val="28"/>
          <w:lang w:val="en-US"/>
        </w:rPr>
        <w:t xml:space="preserve">: </w:t>
      </w:r>
      <w:r w:rsidR="00151290" w:rsidRPr="00BF4444">
        <w:rPr>
          <w:b/>
          <w:bCs/>
          <w:color w:val="000000" w:themeColor="text1"/>
          <w:sz w:val="36"/>
          <w:szCs w:val="36"/>
          <w:lang w:val="en-US"/>
        </w:rPr>
        <w:t>June 19</w:t>
      </w:r>
      <w:r w:rsidR="00664FC5" w:rsidRPr="00BF4444">
        <w:rPr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Pr="00BF4444">
        <w:rPr>
          <w:b/>
          <w:bCs/>
          <w:color w:val="000000" w:themeColor="text1"/>
          <w:sz w:val="36"/>
          <w:szCs w:val="36"/>
          <w:lang w:val="en-US"/>
        </w:rPr>
        <w:t>2025</w:t>
      </w:r>
    </w:p>
    <w:p w14:paraId="3EC58412" w14:textId="36219B73" w:rsidR="007B4F96" w:rsidRPr="00E35B37" w:rsidRDefault="007B4F96" w:rsidP="00A04462">
      <w:pPr>
        <w:jc w:val="both"/>
        <w:rPr>
          <w:sz w:val="24"/>
          <w:szCs w:val="24"/>
          <w:lang w:val="en-US"/>
        </w:rPr>
      </w:pPr>
      <w:r w:rsidRPr="00E35B37">
        <w:rPr>
          <w:sz w:val="24"/>
          <w:szCs w:val="24"/>
          <w:u w:val="single"/>
          <w:lang w:val="en-US"/>
        </w:rPr>
        <w:t xml:space="preserve">Submit </w:t>
      </w:r>
      <w:r w:rsidR="00664FC5" w:rsidRPr="00E35B37">
        <w:rPr>
          <w:sz w:val="24"/>
          <w:szCs w:val="24"/>
          <w:u w:val="single"/>
          <w:lang w:val="en-US"/>
        </w:rPr>
        <w:t xml:space="preserve">completed Word form </w:t>
      </w:r>
      <w:r w:rsidRPr="00E35B37">
        <w:rPr>
          <w:sz w:val="24"/>
          <w:szCs w:val="24"/>
          <w:u w:val="single"/>
          <w:lang w:val="en-US"/>
        </w:rPr>
        <w:t>to</w:t>
      </w:r>
      <w:r w:rsidRPr="00E35B37">
        <w:rPr>
          <w:sz w:val="24"/>
          <w:szCs w:val="24"/>
          <w:lang w:val="en-US"/>
        </w:rPr>
        <w:t xml:space="preserve">: </w:t>
      </w:r>
      <w:hyperlink r:id="rId7" w:history="1">
        <w:r w:rsidR="00151290" w:rsidRPr="00E35B37">
          <w:rPr>
            <w:rStyle w:val="Hyperlink"/>
            <w:sz w:val="24"/>
            <w:szCs w:val="24"/>
            <w:lang w:val="en-US"/>
          </w:rPr>
          <w:t>living.ethics@ircm.qc.ca</w:t>
        </w:r>
      </w:hyperlink>
      <w:r w:rsidR="00151290" w:rsidRPr="00E35B37">
        <w:rPr>
          <w:sz w:val="24"/>
          <w:szCs w:val="24"/>
          <w:lang w:val="en-US"/>
        </w:rPr>
        <w:t xml:space="preserve"> </w:t>
      </w:r>
    </w:p>
    <w:p w14:paraId="280F31EF" w14:textId="69FB7616" w:rsidR="008E6E38" w:rsidRDefault="00664FC5" w:rsidP="003F2390">
      <w:pPr>
        <w:jc w:val="both"/>
        <w:rPr>
          <w:sz w:val="24"/>
          <w:szCs w:val="24"/>
          <w:lang w:val="en-US"/>
        </w:rPr>
      </w:pPr>
      <w:r w:rsidRPr="00E35B37">
        <w:rPr>
          <w:sz w:val="24"/>
          <w:szCs w:val="24"/>
          <w:u w:val="single"/>
          <w:lang w:val="en-US"/>
        </w:rPr>
        <w:t>Learn more about the network at</w:t>
      </w:r>
      <w:r w:rsidRPr="00E35B37">
        <w:rPr>
          <w:sz w:val="24"/>
          <w:szCs w:val="24"/>
          <w:lang w:val="en-US"/>
        </w:rPr>
        <w:t xml:space="preserve">: </w:t>
      </w:r>
      <w:hyperlink r:id="rId8" w:history="1">
        <w:r w:rsidR="00151290" w:rsidRPr="00E35B37">
          <w:rPr>
            <w:rStyle w:val="Hyperlink"/>
            <w:sz w:val="24"/>
            <w:szCs w:val="24"/>
            <w:lang w:val="en-US"/>
          </w:rPr>
          <w:t>www.livingethics.ca</w:t>
        </w:r>
      </w:hyperlink>
      <w:r w:rsidR="00151290" w:rsidRPr="00E35B37">
        <w:rPr>
          <w:sz w:val="24"/>
          <w:szCs w:val="24"/>
          <w:lang w:val="en-US"/>
        </w:rPr>
        <w:t xml:space="preserve"> </w:t>
      </w:r>
    </w:p>
    <w:p w14:paraId="41AD53A6" w14:textId="77777777" w:rsidR="008E6E38" w:rsidRPr="008E6E38" w:rsidRDefault="008E6E38" w:rsidP="003F2390">
      <w:pPr>
        <w:jc w:val="both"/>
        <w:rPr>
          <w:sz w:val="10"/>
          <w:szCs w:val="10"/>
          <w:lang w:val="en-US"/>
        </w:rPr>
      </w:pPr>
    </w:p>
    <w:p w14:paraId="2FCF76D4" w14:textId="0C904404" w:rsidR="00E35B37" w:rsidRPr="00BF4444" w:rsidRDefault="00E35B37" w:rsidP="00BF4444">
      <w:pPr>
        <w:jc w:val="center"/>
        <w:rPr>
          <w:b/>
          <w:bCs/>
          <w:sz w:val="36"/>
          <w:szCs w:val="36"/>
          <w:lang w:val="en-US"/>
        </w:rPr>
      </w:pPr>
      <w:r w:rsidRPr="00BF4444">
        <w:rPr>
          <w:b/>
          <w:bCs/>
          <w:sz w:val="36"/>
          <w:szCs w:val="36"/>
          <w:lang w:val="en-US"/>
        </w:rPr>
        <w:t>Information</w:t>
      </w:r>
    </w:p>
    <w:p w14:paraId="64E644B0" w14:textId="6A87DD14" w:rsidR="00BA6ED2" w:rsidRDefault="00151290" w:rsidP="00A04462">
      <w:pPr>
        <w:jc w:val="both"/>
        <w:rPr>
          <w:b/>
          <w:bCs/>
          <w:lang w:val="en-US"/>
        </w:rPr>
      </w:pPr>
      <w:r w:rsidRPr="00BA6ED2">
        <w:rPr>
          <w:b/>
          <w:bCs/>
          <w:sz w:val="28"/>
          <w:szCs w:val="28"/>
          <w:u w:val="single"/>
          <w:lang w:val="en-US"/>
        </w:rPr>
        <w:t>Why</w:t>
      </w:r>
      <w:r w:rsidRPr="00BA6ED2">
        <w:rPr>
          <w:b/>
          <w:bCs/>
          <w:sz w:val="28"/>
          <w:szCs w:val="28"/>
          <w:lang w:val="en-US"/>
        </w:rPr>
        <w:t>?</w:t>
      </w:r>
      <w:r w:rsidRPr="00664FC5">
        <w:rPr>
          <w:b/>
          <w:bCs/>
          <w:lang w:val="en-US"/>
        </w:rPr>
        <w:t xml:space="preserve"> </w:t>
      </w:r>
    </w:p>
    <w:p w14:paraId="242CA844" w14:textId="5C495DE8" w:rsidR="00151290" w:rsidRPr="001F1BA1" w:rsidRDefault="00151290" w:rsidP="00BA6ED2">
      <w:pPr>
        <w:ind w:left="720"/>
        <w:jc w:val="both"/>
        <w:rPr>
          <w:b/>
          <w:bCs/>
          <w:sz w:val="24"/>
          <w:szCs w:val="24"/>
          <w:lang w:val="en-US"/>
        </w:rPr>
      </w:pPr>
      <w:r w:rsidRPr="001F1BA1">
        <w:rPr>
          <w:b/>
          <w:bCs/>
          <w:sz w:val="24"/>
          <w:szCs w:val="24"/>
          <w:lang w:val="en-US"/>
        </w:rPr>
        <w:t>To showcase initiatives, ideas, people who contribute to making ethics live and bring about positive changes in societal, community, and institutional context</w:t>
      </w:r>
      <w:r w:rsidR="0081604A">
        <w:rPr>
          <w:b/>
          <w:bCs/>
          <w:sz w:val="24"/>
          <w:szCs w:val="24"/>
          <w:lang w:val="en-US"/>
        </w:rPr>
        <w:t>s</w:t>
      </w:r>
      <w:r w:rsidRPr="001F1BA1">
        <w:rPr>
          <w:b/>
          <w:bCs/>
          <w:sz w:val="24"/>
          <w:szCs w:val="24"/>
          <w:lang w:val="en-US"/>
        </w:rPr>
        <w:t xml:space="preserve">. </w:t>
      </w:r>
    </w:p>
    <w:p w14:paraId="42AB7CC3" w14:textId="2329D7E3" w:rsidR="00BA6ED2" w:rsidRDefault="00151290" w:rsidP="00A04462">
      <w:pPr>
        <w:jc w:val="both"/>
        <w:rPr>
          <w:b/>
          <w:bCs/>
          <w:lang w:val="en-US"/>
        </w:rPr>
      </w:pPr>
      <w:r w:rsidRPr="00BA6ED2">
        <w:rPr>
          <w:b/>
          <w:bCs/>
          <w:sz w:val="28"/>
          <w:szCs w:val="28"/>
          <w:u w:val="single"/>
          <w:lang w:val="en-US"/>
        </w:rPr>
        <w:t>What</w:t>
      </w:r>
      <w:r w:rsidRPr="00BA6ED2">
        <w:rPr>
          <w:b/>
          <w:bCs/>
          <w:sz w:val="28"/>
          <w:szCs w:val="28"/>
          <w:lang w:val="en-US"/>
        </w:rPr>
        <w:t>?</w:t>
      </w:r>
      <w:r>
        <w:rPr>
          <w:b/>
          <w:bCs/>
          <w:lang w:val="en-US"/>
        </w:rPr>
        <w:t xml:space="preserve"> </w:t>
      </w:r>
    </w:p>
    <w:p w14:paraId="5F768833" w14:textId="7B54166E" w:rsidR="00B1712A" w:rsidRPr="001F1BA1" w:rsidRDefault="00151290" w:rsidP="00BA6ED2">
      <w:pPr>
        <w:ind w:left="720"/>
        <w:jc w:val="both"/>
        <w:rPr>
          <w:b/>
          <w:bCs/>
          <w:sz w:val="24"/>
          <w:szCs w:val="24"/>
          <w:lang w:val="en-US"/>
        </w:rPr>
      </w:pPr>
      <w:r w:rsidRPr="001F1BA1">
        <w:rPr>
          <w:b/>
          <w:bCs/>
          <w:sz w:val="24"/>
          <w:szCs w:val="24"/>
          <w:lang w:val="en-US"/>
        </w:rPr>
        <w:t xml:space="preserve">Various </w:t>
      </w:r>
      <w:r w:rsidR="007B4F96" w:rsidRPr="001F1BA1">
        <w:rPr>
          <w:b/>
          <w:bCs/>
          <w:sz w:val="24"/>
          <w:szCs w:val="24"/>
          <w:lang w:val="en-US"/>
        </w:rPr>
        <w:t>f</w:t>
      </w:r>
      <w:r w:rsidR="00B1712A" w:rsidRPr="001F1BA1">
        <w:rPr>
          <w:b/>
          <w:bCs/>
          <w:sz w:val="24"/>
          <w:szCs w:val="24"/>
          <w:lang w:val="en-US"/>
        </w:rPr>
        <w:t>ormats</w:t>
      </w:r>
      <w:r w:rsidRPr="001F1BA1">
        <w:rPr>
          <w:b/>
          <w:bCs/>
          <w:sz w:val="24"/>
          <w:szCs w:val="24"/>
          <w:lang w:val="en-US"/>
        </w:rPr>
        <w:t xml:space="preserve"> available to feature your work or those of colleagues or stakeholders in research,</w:t>
      </w:r>
      <w:r w:rsidR="00A04462" w:rsidRPr="001F1BA1">
        <w:rPr>
          <w:b/>
          <w:bCs/>
          <w:sz w:val="24"/>
          <w:szCs w:val="24"/>
          <w:lang w:val="en-US"/>
        </w:rPr>
        <w:t xml:space="preserve"> i</w:t>
      </w:r>
      <w:r w:rsidRPr="001F1BA1">
        <w:rPr>
          <w:b/>
          <w:bCs/>
          <w:sz w:val="24"/>
          <w:szCs w:val="24"/>
          <w:lang w:val="en-US"/>
        </w:rPr>
        <w:t>deally</w:t>
      </w:r>
      <w:r w:rsidR="00A04462" w:rsidRPr="001F1BA1">
        <w:rPr>
          <w:b/>
          <w:bCs/>
          <w:sz w:val="24"/>
          <w:szCs w:val="24"/>
          <w:lang w:val="en-US"/>
        </w:rPr>
        <w:t xml:space="preserve"> </w:t>
      </w:r>
      <w:r w:rsidRPr="001F1BA1">
        <w:rPr>
          <w:b/>
          <w:bCs/>
          <w:sz w:val="24"/>
          <w:szCs w:val="24"/>
          <w:lang w:val="en-US"/>
        </w:rPr>
        <w:t>engaging people WITH whom the research was done (stakeholders/interested parties)</w:t>
      </w:r>
      <w:r w:rsidR="00106F15">
        <w:rPr>
          <w:b/>
          <w:bCs/>
          <w:sz w:val="24"/>
          <w:szCs w:val="24"/>
          <w:lang w:val="en-US"/>
        </w:rPr>
        <w:t>.</w:t>
      </w:r>
    </w:p>
    <w:p w14:paraId="513BF17D" w14:textId="1F1D4ECB" w:rsidR="00437663" w:rsidRPr="000D4962" w:rsidRDefault="00437663" w:rsidP="00437663">
      <w:pPr>
        <w:jc w:val="both"/>
        <w:rPr>
          <w:b/>
          <w:bCs/>
          <w:sz w:val="10"/>
          <w:szCs w:val="10"/>
          <w:lang w:val="en-US"/>
        </w:rPr>
      </w:pPr>
    </w:p>
    <w:p w14:paraId="06FBDBC3" w14:textId="1385ACF9" w:rsidR="00E35B37" w:rsidRPr="003F2390" w:rsidRDefault="00E35B37" w:rsidP="00437663">
      <w:pPr>
        <w:jc w:val="both"/>
        <w:rPr>
          <w:b/>
          <w:bCs/>
          <w:sz w:val="28"/>
          <w:szCs w:val="28"/>
          <w:lang w:val="en-US"/>
        </w:rPr>
      </w:pPr>
      <w:r w:rsidRPr="003F2390">
        <w:rPr>
          <w:b/>
          <w:bCs/>
          <w:sz w:val="28"/>
          <w:szCs w:val="28"/>
          <w:lang w:val="en-US"/>
        </w:rPr>
        <w:t xml:space="preserve">Potential options: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6"/>
      </w:tblGrid>
      <w:tr w:rsidR="00151290" w:rsidRPr="003F2390" w14:paraId="05262B95" w14:textId="77777777" w:rsidTr="008E6E38">
        <w:trPr>
          <w:trHeight w:val="454"/>
        </w:trPr>
        <w:tc>
          <w:tcPr>
            <w:tcW w:w="9926" w:type="dxa"/>
            <w:shd w:val="clear" w:color="auto" w:fill="0F1CC0"/>
            <w:vAlign w:val="center"/>
          </w:tcPr>
          <w:p w14:paraId="03FFBDEF" w14:textId="63ED7391" w:rsidR="00151290" w:rsidRPr="008E6E38" w:rsidRDefault="00151290" w:rsidP="008E6E38">
            <w:pPr>
              <w:rPr>
                <w:sz w:val="24"/>
                <w:szCs w:val="24"/>
                <w:lang w:val="en-US"/>
              </w:rPr>
            </w:pPr>
            <w:r w:rsidRPr="008E6E38">
              <w:rPr>
                <w:b/>
                <w:bCs/>
                <w:i/>
                <w:iCs/>
                <w:sz w:val="24"/>
                <w:szCs w:val="24"/>
                <w:lang w:val="en-US"/>
              </w:rPr>
              <w:t>Seminar</w:t>
            </w:r>
            <w:r w:rsidRPr="008E6E38">
              <w:rPr>
                <w:sz w:val="24"/>
                <w:szCs w:val="24"/>
                <w:lang w:val="en-US"/>
              </w:rPr>
              <w:t>: 1 or 2 speakers presenting for 45 minutes with 15 minutes for questions</w:t>
            </w:r>
            <w:r w:rsidR="00106F15">
              <w:rPr>
                <w:sz w:val="24"/>
                <w:szCs w:val="24"/>
                <w:lang w:val="en-US"/>
              </w:rPr>
              <w:t>.</w:t>
            </w:r>
          </w:p>
        </w:tc>
      </w:tr>
      <w:tr w:rsidR="00151290" w:rsidRPr="003F2390" w14:paraId="755F73D8" w14:textId="77777777" w:rsidTr="008E6E38">
        <w:trPr>
          <w:trHeight w:val="454"/>
        </w:trPr>
        <w:tc>
          <w:tcPr>
            <w:tcW w:w="9926" w:type="dxa"/>
            <w:shd w:val="clear" w:color="auto" w:fill="0F1CC0"/>
            <w:vAlign w:val="center"/>
          </w:tcPr>
          <w:p w14:paraId="2462979F" w14:textId="5ACBB24E" w:rsidR="00151290" w:rsidRPr="008E6E38" w:rsidRDefault="00151290" w:rsidP="008E6E38">
            <w:pPr>
              <w:rPr>
                <w:sz w:val="24"/>
                <w:szCs w:val="24"/>
                <w:lang w:val="en-US"/>
              </w:rPr>
            </w:pPr>
            <w:r w:rsidRPr="008E6E38">
              <w:rPr>
                <w:b/>
                <w:bCs/>
                <w:i/>
                <w:iCs/>
                <w:sz w:val="24"/>
                <w:szCs w:val="24"/>
                <w:lang w:val="en-US"/>
              </w:rPr>
              <w:t>Panels</w:t>
            </w:r>
            <w:r w:rsidRPr="008E6E38">
              <w:rPr>
                <w:sz w:val="24"/>
                <w:szCs w:val="24"/>
                <w:lang w:val="en-US"/>
              </w:rPr>
              <w:t xml:space="preserve">: 3-5 people chaired by a moderator. A panel on a topic </w:t>
            </w:r>
            <w:r w:rsidR="00935325" w:rsidRPr="008E6E38">
              <w:rPr>
                <w:sz w:val="24"/>
                <w:szCs w:val="24"/>
                <w:lang w:val="en-US"/>
              </w:rPr>
              <w:t xml:space="preserve">relevant </w:t>
            </w:r>
            <w:r w:rsidRPr="008E6E38">
              <w:rPr>
                <w:sz w:val="24"/>
                <w:szCs w:val="24"/>
                <w:lang w:val="en-US"/>
              </w:rPr>
              <w:t>to living ethics.</w:t>
            </w:r>
          </w:p>
        </w:tc>
      </w:tr>
      <w:tr w:rsidR="00151290" w:rsidRPr="003F2390" w14:paraId="2065EC27" w14:textId="77777777" w:rsidTr="008E6E38">
        <w:trPr>
          <w:trHeight w:val="737"/>
        </w:trPr>
        <w:tc>
          <w:tcPr>
            <w:tcW w:w="9926" w:type="dxa"/>
            <w:shd w:val="clear" w:color="auto" w:fill="0F1CC0"/>
            <w:vAlign w:val="center"/>
          </w:tcPr>
          <w:p w14:paraId="69EC1170" w14:textId="3052C913" w:rsidR="00151290" w:rsidRPr="008E6E38" w:rsidRDefault="00151290" w:rsidP="008E6E38">
            <w:pPr>
              <w:rPr>
                <w:sz w:val="24"/>
                <w:szCs w:val="24"/>
                <w:lang w:val="en-US"/>
              </w:rPr>
            </w:pPr>
            <w:r w:rsidRPr="008E6E38">
              <w:rPr>
                <w:b/>
                <w:bCs/>
                <w:i/>
                <w:iCs/>
                <w:sz w:val="24"/>
                <w:szCs w:val="24"/>
                <w:lang w:val="en-US"/>
              </w:rPr>
              <w:t>Dialogue and interviews</w:t>
            </w:r>
            <w:r w:rsidRPr="008E6E38">
              <w:rPr>
                <w:sz w:val="24"/>
                <w:szCs w:val="24"/>
                <w:lang w:val="en-US"/>
              </w:rPr>
              <w:t>: An interview or dialogue with one or more people who have developed a project or initiative or have experience or knowledge to share about living ethics.</w:t>
            </w:r>
          </w:p>
        </w:tc>
      </w:tr>
      <w:tr w:rsidR="00151290" w:rsidRPr="003F2390" w14:paraId="75C62B1A" w14:textId="77777777" w:rsidTr="008E6E38">
        <w:trPr>
          <w:trHeight w:val="737"/>
        </w:trPr>
        <w:tc>
          <w:tcPr>
            <w:tcW w:w="9926" w:type="dxa"/>
            <w:shd w:val="clear" w:color="auto" w:fill="0F1CC0"/>
            <w:vAlign w:val="center"/>
          </w:tcPr>
          <w:p w14:paraId="01214E51" w14:textId="0E4BAAFD" w:rsidR="00151290" w:rsidRPr="008E6E38" w:rsidRDefault="00151290" w:rsidP="008E6E38">
            <w:pPr>
              <w:rPr>
                <w:sz w:val="24"/>
                <w:szCs w:val="24"/>
                <w:lang w:val="en-US"/>
              </w:rPr>
            </w:pPr>
            <w:r w:rsidRPr="008E6E38">
              <w:rPr>
                <w:b/>
                <w:bCs/>
                <w:i/>
                <w:iCs/>
                <w:sz w:val="24"/>
                <w:szCs w:val="24"/>
                <w:lang w:val="en-US"/>
              </w:rPr>
              <w:t>Other formats</w:t>
            </w:r>
            <w:r w:rsidRPr="008E6E38">
              <w:rPr>
                <w:sz w:val="24"/>
                <w:szCs w:val="24"/>
                <w:lang w:val="en-US"/>
              </w:rPr>
              <w:t xml:space="preserve">: </w:t>
            </w:r>
            <w:r w:rsidR="0081604A">
              <w:rPr>
                <w:sz w:val="24"/>
                <w:szCs w:val="24"/>
                <w:lang w:val="en-US"/>
              </w:rPr>
              <w:t>W</w:t>
            </w:r>
            <w:r w:rsidRPr="008E6E38">
              <w:rPr>
                <w:sz w:val="24"/>
                <w:szCs w:val="24"/>
                <w:lang w:val="en-US"/>
              </w:rPr>
              <w:t xml:space="preserve">e are open to including events and creative activities which would not fit these formats. </w:t>
            </w:r>
          </w:p>
        </w:tc>
      </w:tr>
    </w:tbl>
    <w:p w14:paraId="405FBB4E" w14:textId="374299F4" w:rsidR="00437663" w:rsidRDefault="00437663" w:rsidP="00A04462">
      <w:pPr>
        <w:jc w:val="both"/>
        <w:rPr>
          <w:lang w:val="en-US"/>
        </w:rPr>
      </w:pPr>
    </w:p>
    <w:p w14:paraId="6D0A7853" w14:textId="052B3C3D" w:rsidR="00151290" w:rsidRPr="008E6E38" w:rsidRDefault="00151290" w:rsidP="00A04462">
      <w:pPr>
        <w:jc w:val="both"/>
        <w:rPr>
          <w:sz w:val="24"/>
          <w:szCs w:val="24"/>
          <w:lang w:val="en-US"/>
        </w:rPr>
      </w:pPr>
      <w:r w:rsidRPr="008E6E38">
        <w:rPr>
          <w:sz w:val="24"/>
          <w:szCs w:val="24"/>
          <w:lang w:val="en-US"/>
        </w:rPr>
        <w:t xml:space="preserve">Members of the network’s steering committee will evaluate proposals, </w:t>
      </w:r>
      <w:r w:rsidR="006E7E63" w:rsidRPr="008E6E38">
        <w:rPr>
          <w:sz w:val="24"/>
          <w:szCs w:val="24"/>
          <w:lang w:val="en-US"/>
        </w:rPr>
        <w:t>follow up</w:t>
      </w:r>
      <w:r w:rsidRPr="008E6E38">
        <w:rPr>
          <w:sz w:val="24"/>
          <w:szCs w:val="24"/>
          <w:lang w:val="en-US"/>
        </w:rPr>
        <w:t xml:space="preserve"> with applicants and with selected proposals to set a date and establish the 202</w:t>
      </w:r>
      <w:r w:rsidR="00BA6ED2" w:rsidRPr="008E6E38">
        <w:rPr>
          <w:sz w:val="24"/>
          <w:szCs w:val="24"/>
          <w:lang w:val="en-US"/>
        </w:rPr>
        <w:t>5</w:t>
      </w:r>
      <w:r w:rsidRPr="008E6E38">
        <w:rPr>
          <w:sz w:val="24"/>
          <w:szCs w:val="24"/>
          <w:lang w:val="en-US"/>
        </w:rPr>
        <w:t xml:space="preserve">-2026 program. </w:t>
      </w:r>
      <w:r w:rsidR="00416462" w:rsidRPr="008E6E38">
        <w:rPr>
          <w:sz w:val="24"/>
          <w:szCs w:val="24"/>
          <w:lang w:val="en-US"/>
        </w:rPr>
        <w:t>3 to 4 events will be selected.</w:t>
      </w:r>
    </w:p>
    <w:p w14:paraId="6C386BE0" w14:textId="644DD01F" w:rsidR="00151290" w:rsidRPr="008E6E38" w:rsidRDefault="00151290" w:rsidP="00A04462">
      <w:pPr>
        <w:jc w:val="both"/>
        <w:rPr>
          <w:sz w:val="24"/>
          <w:szCs w:val="24"/>
          <w:lang w:val="en-US"/>
        </w:rPr>
      </w:pPr>
      <w:r w:rsidRPr="008E6E38">
        <w:rPr>
          <w:sz w:val="24"/>
          <w:szCs w:val="24"/>
          <w:lang w:val="en-US"/>
        </w:rPr>
        <w:t xml:space="preserve">Events are usually held on </w:t>
      </w:r>
      <w:r w:rsidRPr="008E6E38">
        <w:rPr>
          <w:b/>
          <w:bCs/>
          <w:sz w:val="24"/>
          <w:szCs w:val="24"/>
          <w:u w:val="single"/>
          <w:lang w:val="en-US"/>
        </w:rPr>
        <w:t>Thursdays, 12:00-1:00 pm EST</w:t>
      </w:r>
      <w:r w:rsidRPr="008E6E38">
        <w:rPr>
          <w:sz w:val="24"/>
          <w:szCs w:val="24"/>
          <w:lang w:val="en-US"/>
        </w:rPr>
        <w:t>, take place over Zoom, and are open to the public.</w:t>
      </w:r>
    </w:p>
    <w:p w14:paraId="2DFA3197" w14:textId="39E763BE" w:rsidR="009A0546" w:rsidRPr="008E6E38" w:rsidRDefault="00151290" w:rsidP="002808C9">
      <w:pPr>
        <w:jc w:val="both"/>
        <w:rPr>
          <w:b/>
          <w:bCs/>
          <w:noProof/>
          <w:sz w:val="24"/>
          <w:szCs w:val="24"/>
          <w:lang w:val="en-US"/>
        </w:rPr>
      </w:pPr>
      <w:r w:rsidRPr="008E6E38">
        <w:rPr>
          <w:sz w:val="24"/>
          <w:szCs w:val="24"/>
          <w:lang w:val="en-US"/>
        </w:rPr>
        <w:t>Events will be introduced by a member of the steering committee, but proposers are responsible for the moderation of the proposed activity (e.g., interviews, questions for panels).</w:t>
      </w:r>
      <w:r w:rsidR="006E7E63" w:rsidRPr="008E6E38">
        <w:rPr>
          <w:b/>
          <w:bCs/>
          <w:noProof/>
          <w:sz w:val="24"/>
          <w:szCs w:val="24"/>
          <w:lang w:val="en-US"/>
        </w:rPr>
        <w:t xml:space="preserve"> </w:t>
      </w:r>
    </w:p>
    <w:p w14:paraId="184BC85D" w14:textId="282651B6" w:rsidR="00E35B37" w:rsidRPr="009A0546" w:rsidRDefault="003F2390" w:rsidP="008E6E38">
      <w:pPr>
        <w:jc w:val="center"/>
        <w:rPr>
          <w:b/>
          <w:bCs/>
          <w:color w:val="FFFFFF" w:themeColor="background1"/>
          <w:sz w:val="36"/>
          <w:szCs w:val="36"/>
          <w:lang w:val="en-US"/>
        </w:rPr>
      </w:pPr>
      <w:r w:rsidRPr="009A0546">
        <w:rPr>
          <w:b/>
          <w:bCs/>
          <w:noProof/>
          <w:color w:val="FFFFFF" w:themeColor="background1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BFF98E" wp14:editId="45D2D6BF">
                <wp:simplePos x="0" y="0"/>
                <wp:positionH relativeFrom="margin">
                  <wp:align>center</wp:align>
                </wp:positionH>
                <wp:positionV relativeFrom="paragraph">
                  <wp:posOffset>-1186830</wp:posOffset>
                </wp:positionV>
                <wp:extent cx="8134597" cy="1816274"/>
                <wp:effectExtent l="0" t="0" r="0" b="0"/>
                <wp:wrapNone/>
                <wp:docPr id="1953219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597" cy="181627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A7FA"/>
                            </a:gs>
                            <a:gs pos="50000">
                              <a:srgbClr val="0F1CC0"/>
                            </a:gs>
                            <a:gs pos="91000">
                              <a:srgbClr val="AF118E">
                                <a:shade val="100000"/>
                                <a:satMod val="115000"/>
                                <a:alpha val="6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B759" id="Rectangle 1" o:spid="_x0000_s1026" style="position:absolute;margin-left:0;margin-top:-93.45pt;width:640.5pt;height:14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" fillcolor="#29a7fa" stroked="f" strokeweight="1pt">
                <v:fill opacity="42598f" color2="#bb0595" rotate="t" focusposition=".5,.5" focussize="" colors="0 #29a7fa;.5 #0f1cc0;59638f #bb0595" focus="100%" type="gradientRadial"/>
                <w10:wrap anchorx="margin"/>
              </v:rect>
            </w:pict>
          </mc:Fallback>
        </mc:AlternateContent>
      </w:r>
      <w:r w:rsidR="00E35B37" w:rsidRPr="009A0546">
        <w:rPr>
          <w:b/>
          <w:bCs/>
          <w:color w:val="FFFFFF" w:themeColor="background1"/>
          <w:sz w:val="36"/>
          <w:szCs w:val="36"/>
          <w:lang w:val="en-US"/>
        </w:rPr>
        <w:t>Please fill out the text boxes below</w:t>
      </w:r>
    </w:p>
    <w:p w14:paraId="178F4063" w14:textId="6A0998E3" w:rsidR="006E7E63" w:rsidRPr="006E7E63" w:rsidRDefault="006E7E63" w:rsidP="00E35B37">
      <w:pPr>
        <w:jc w:val="center"/>
        <w:rPr>
          <w:b/>
          <w:bCs/>
          <w:color w:val="FFFFFF" w:themeColor="background1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8"/>
      </w:tblGrid>
      <w:tr w:rsidR="00C01D61" w14:paraId="7DA56ABA" w14:textId="77777777" w:rsidTr="000D4962">
        <w:tc>
          <w:tcPr>
            <w:tcW w:w="5000" w:type="pct"/>
            <w:shd w:val="clear" w:color="auto" w:fill="0F1CC0"/>
          </w:tcPr>
          <w:p w14:paraId="0690D76F" w14:textId="501A59F2" w:rsidR="00C01D61" w:rsidRPr="008E6E38" w:rsidRDefault="00C01D61" w:rsidP="00664FC5">
            <w:pPr>
              <w:spacing w:after="60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E6E3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Who you are</w:t>
            </w:r>
          </w:p>
        </w:tc>
      </w:tr>
      <w:tr w:rsidR="00C01D61" w14:paraId="66ACF5C3" w14:textId="77777777" w:rsidTr="000D4962">
        <w:sdt>
          <w:sdtPr>
            <w:rPr>
              <w:rFonts w:cstheme="minorHAnsi"/>
              <w:sz w:val="24"/>
              <w:szCs w:val="24"/>
              <w:lang w:val="en-US"/>
            </w:rPr>
            <w:id w:val="-1182267757"/>
            <w:placeholder>
              <w:docPart w:val="E70425641EC84793BBA6E842FF010F8E"/>
            </w:placeholder>
            <w:temporary/>
            <w:showingPlcHdr/>
            <w:text/>
          </w:sdtPr>
          <w:sdtEndPr/>
          <w:sdtContent>
            <w:tc>
              <w:tcPr>
                <w:tcW w:w="5000" w:type="pct"/>
              </w:tcPr>
              <w:p w14:paraId="4DFC649F" w14:textId="6E4C453B" w:rsidR="00C01D61" w:rsidRPr="00843CA6" w:rsidRDefault="00843CA6" w:rsidP="00664FC5">
                <w:pPr>
                  <w:spacing w:after="60"/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63674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[</w:t>
                </w:r>
                <w:r w:rsidRPr="00636748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Names of the people involved with affiliation/background and contact info (make sur</w:t>
                </w:r>
                <w:r w:rsidR="000D4962" w:rsidRPr="00636748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636748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 xml:space="preserve"> everyone has confirmed participation before submission.]</w:t>
                </w:r>
              </w:p>
            </w:tc>
          </w:sdtContent>
        </w:sdt>
      </w:tr>
    </w:tbl>
    <w:p w14:paraId="40FF9DFB" w14:textId="5AB3A288" w:rsidR="007B4F96" w:rsidRDefault="007B4F96" w:rsidP="00664FC5">
      <w:pPr>
        <w:spacing w:after="60" w:line="240" w:lineRule="auto"/>
        <w:rPr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8"/>
      </w:tblGrid>
      <w:tr w:rsidR="00C01D61" w14:paraId="36791795" w14:textId="77777777" w:rsidTr="000D4962">
        <w:tc>
          <w:tcPr>
            <w:tcW w:w="5000" w:type="pct"/>
            <w:shd w:val="clear" w:color="auto" w:fill="0F1CC0"/>
          </w:tcPr>
          <w:p w14:paraId="1A89E093" w14:textId="280EE50D" w:rsidR="00C01D61" w:rsidRPr="00C01D61" w:rsidRDefault="00C01D61" w:rsidP="00664FC5">
            <w:pPr>
              <w:spacing w:after="60"/>
              <w:rPr>
                <w:b/>
                <w:bCs/>
                <w:sz w:val="28"/>
                <w:szCs w:val="28"/>
                <w:lang w:val="en-US"/>
              </w:rPr>
            </w:pPr>
            <w:r w:rsidRPr="00C01D6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What you propose to do</w:t>
            </w:r>
            <w:r w:rsidR="0063674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C01D61"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  <w:t>(150 words max)</w:t>
            </w:r>
          </w:p>
        </w:tc>
      </w:tr>
      <w:tr w:rsidR="00C01D61" w14:paraId="02879159" w14:textId="77777777" w:rsidTr="00636748">
        <w:trPr>
          <w:trHeight w:val="3147"/>
        </w:trPr>
        <w:sdt>
          <w:sdtPr>
            <w:rPr>
              <w:sz w:val="24"/>
              <w:szCs w:val="24"/>
              <w:lang w:val="en-US"/>
            </w:rPr>
            <w:id w:val="495151435"/>
            <w:placeholder>
              <w:docPart w:val="5CD4AA6F93BD4138B3585F69D9711010"/>
            </w:placeholder>
            <w:temporary/>
            <w:showingPlcHdr/>
            <w:text/>
          </w:sdtPr>
          <w:sdtEndPr/>
          <w:sdtContent>
            <w:tc>
              <w:tcPr>
                <w:tcW w:w="5000" w:type="pct"/>
              </w:tcPr>
              <w:p w14:paraId="5E8A8119" w14:textId="5A10882F" w:rsidR="000D4962" w:rsidRPr="005554DE" w:rsidRDefault="00636748" w:rsidP="00664FC5">
                <w:pPr>
                  <w:spacing w:after="60"/>
                  <w:rPr>
                    <w:sz w:val="24"/>
                    <w:szCs w:val="24"/>
                    <w:lang w:val="en-US"/>
                  </w:rPr>
                </w:pPr>
                <w:r w:rsidRPr="00636748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>[e.g., chosen format, short description of the topic.]</w:t>
                </w:r>
              </w:p>
            </w:tc>
          </w:sdtContent>
        </w:sdt>
      </w:tr>
    </w:tbl>
    <w:p w14:paraId="2882E720" w14:textId="2D5846B7" w:rsidR="007B4F96" w:rsidRDefault="007B4F96" w:rsidP="00664FC5">
      <w:pPr>
        <w:spacing w:after="60" w:line="240" w:lineRule="auto"/>
        <w:rPr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8"/>
      </w:tblGrid>
      <w:tr w:rsidR="00C01D61" w14:paraId="477175A1" w14:textId="77777777" w:rsidTr="000D4962">
        <w:tc>
          <w:tcPr>
            <w:tcW w:w="5000" w:type="pct"/>
            <w:shd w:val="clear" w:color="auto" w:fill="0F1CC0"/>
          </w:tcPr>
          <w:p w14:paraId="12D09444" w14:textId="77777777" w:rsidR="00636748" w:rsidRDefault="00C01D61" w:rsidP="00151290">
            <w:pPr>
              <w:spacing w:after="60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C01D6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Why do you want to do this? </w:t>
            </w:r>
            <w:r w:rsidR="0063674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H</w:t>
            </w:r>
            <w:r w:rsidRPr="00C01D6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ow does this contribute to living ethics? </w:t>
            </w:r>
          </w:p>
          <w:p w14:paraId="38FFC691" w14:textId="52B8B3A5" w:rsidR="00C01D61" w:rsidRPr="00C01D61" w:rsidRDefault="00C01D61" w:rsidP="00151290">
            <w:pPr>
              <w:spacing w:after="60"/>
              <w:rPr>
                <w:b/>
                <w:bCs/>
                <w:sz w:val="28"/>
                <w:szCs w:val="28"/>
                <w:lang w:val="en-US"/>
              </w:rPr>
            </w:pPr>
            <w:r w:rsidRPr="00C01D61"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  <w:t>(150 words max)</w:t>
            </w:r>
          </w:p>
        </w:tc>
      </w:tr>
      <w:tr w:rsidR="00C01D61" w14:paraId="187C5553" w14:textId="77777777" w:rsidTr="00636748">
        <w:trPr>
          <w:trHeight w:val="3113"/>
        </w:trPr>
        <w:sdt>
          <w:sdtPr>
            <w:rPr>
              <w:sz w:val="24"/>
              <w:szCs w:val="24"/>
              <w:lang w:val="en-US"/>
            </w:rPr>
            <w:id w:val="-1782720322"/>
            <w:placeholder>
              <w:docPart w:val="3192230A0E5B49E8B847B5FC0F8A1AF0"/>
            </w:placeholder>
            <w:temporary/>
            <w:showingPlcHdr/>
            <w:text/>
          </w:sdtPr>
          <w:sdtEndPr/>
          <w:sdtContent>
            <w:tc>
              <w:tcPr>
                <w:tcW w:w="5000" w:type="pct"/>
              </w:tcPr>
              <w:p w14:paraId="66BA69DE" w14:textId="5CA8A1B9" w:rsidR="00C01D61" w:rsidRPr="005554DE" w:rsidRDefault="00636748" w:rsidP="00151290">
                <w:pPr>
                  <w:spacing w:after="60"/>
                  <w:rPr>
                    <w:sz w:val="24"/>
                    <w:szCs w:val="24"/>
                    <w:lang w:val="en-US"/>
                  </w:rPr>
                </w:pPr>
                <w:r w:rsidRPr="00636748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>[e.g., share progress on a project; engage stakeholders in a discussion; obtain ideas on a new idea or project; pilot a new tool or intervention.]</w:t>
                </w:r>
              </w:p>
            </w:tc>
          </w:sdtContent>
        </w:sdt>
      </w:tr>
    </w:tbl>
    <w:p w14:paraId="2EB3B589" w14:textId="32B19A9B" w:rsidR="00151290" w:rsidRDefault="00151290" w:rsidP="00151290">
      <w:pPr>
        <w:spacing w:after="60" w:line="240" w:lineRule="auto"/>
        <w:rPr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8"/>
      </w:tblGrid>
      <w:tr w:rsidR="00C01D61" w14:paraId="4A7E22DE" w14:textId="77777777" w:rsidTr="000D4962">
        <w:tc>
          <w:tcPr>
            <w:tcW w:w="5000" w:type="pct"/>
            <w:shd w:val="clear" w:color="auto" w:fill="0F1CC0"/>
          </w:tcPr>
          <w:p w14:paraId="15146547" w14:textId="5E75F1B9" w:rsidR="00C01D61" w:rsidRPr="00636748" w:rsidRDefault="00C01D61" w:rsidP="00664FC5">
            <w:pPr>
              <w:spacing w:after="60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C01D6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Preferred dates for the event </w:t>
            </w:r>
            <w:r w:rsidRPr="00C01D61"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  <w:t>(50 words max)</w:t>
            </w:r>
          </w:p>
        </w:tc>
      </w:tr>
      <w:tr w:rsidR="00C01D61" w14:paraId="4F03D33C" w14:textId="77777777" w:rsidTr="00636748">
        <w:trPr>
          <w:trHeight w:val="1370"/>
        </w:trPr>
        <w:sdt>
          <w:sdtPr>
            <w:rPr>
              <w:sz w:val="24"/>
              <w:szCs w:val="24"/>
              <w:lang w:val="en-US"/>
            </w:rPr>
            <w:id w:val="224425576"/>
            <w:placeholder>
              <w:docPart w:val="6A6CAFCF6DFD43D793CAEA76BDC15B76"/>
            </w:placeholder>
            <w:temporary/>
            <w:showingPlcHdr/>
            <w:text/>
          </w:sdtPr>
          <w:sdtEndPr/>
          <w:sdtContent>
            <w:tc>
              <w:tcPr>
                <w:tcW w:w="5000" w:type="pct"/>
              </w:tcPr>
              <w:p w14:paraId="640C82D3" w14:textId="2065F888" w:rsidR="00C01D61" w:rsidRPr="005554DE" w:rsidRDefault="00636748" w:rsidP="00664FC5">
                <w:pPr>
                  <w:spacing w:after="60"/>
                  <w:rPr>
                    <w:sz w:val="24"/>
                    <w:szCs w:val="24"/>
                    <w:lang w:val="en-US"/>
                  </w:rPr>
                </w:pPr>
                <w:r w:rsidRPr="00636748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>[As well as other practical details and needs.]</w:t>
                </w:r>
              </w:p>
            </w:tc>
          </w:sdtContent>
        </w:sdt>
      </w:tr>
    </w:tbl>
    <w:p w14:paraId="6A0EEE5D" w14:textId="21795EA9" w:rsidR="00151290" w:rsidRPr="001F1BA1" w:rsidRDefault="00151290" w:rsidP="00664FC5">
      <w:pPr>
        <w:spacing w:after="60" w:line="240" w:lineRule="auto"/>
        <w:rPr>
          <w:b/>
          <w:bCs/>
          <w:sz w:val="24"/>
          <w:szCs w:val="24"/>
          <w:lang w:val="en-US"/>
        </w:rPr>
      </w:pPr>
      <w:r w:rsidRPr="001F1BA1">
        <w:rPr>
          <w:b/>
          <w:bCs/>
          <w:sz w:val="24"/>
          <w:szCs w:val="24"/>
          <w:lang w:val="en-US"/>
        </w:rPr>
        <w:t>If you have questions, please email t</w:t>
      </w:r>
      <w:r w:rsidR="00437663" w:rsidRPr="001F1BA1">
        <w:rPr>
          <w:b/>
          <w:bCs/>
          <w:sz w:val="24"/>
          <w:szCs w:val="24"/>
          <w:lang w:val="en-US"/>
        </w:rPr>
        <w:t>hem t</w:t>
      </w:r>
      <w:r w:rsidRPr="001F1BA1">
        <w:rPr>
          <w:b/>
          <w:bCs/>
          <w:sz w:val="24"/>
          <w:szCs w:val="24"/>
          <w:lang w:val="en-US"/>
        </w:rPr>
        <w:t>o</w:t>
      </w:r>
      <w:r w:rsidR="00106F15">
        <w:rPr>
          <w:b/>
          <w:bCs/>
          <w:sz w:val="24"/>
          <w:szCs w:val="24"/>
          <w:lang w:val="en-US"/>
        </w:rPr>
        <w:t>:</w:t>
      </w:r>
      <w:r w:rsidRPr="001F1BA1">
        <w:rPr>
          <w:b/>
          <w:bCs/>
          <w:sz w:val="24"/>
          <w:szCs w:val="24"/>
          <w:lang w:val="en-US"/>
        </w:rPr>
        <w:t xml:space="preserve"> </w:t>
      </w:r>
      <w:hyperlink r:id="rId9" w:history="1">
        <w:r w:rsidRPr="001F1BA1">
          <w:rPr>
            <w:rStyle w:val="Hyperlink"/>
            <w:sz w:val="24"/>
            <w:szCs w:val="24"/>
            <w:lang w:val="en-US"/>
          </w:rPr>
          <w:t>living.ethics@ircm.qc.ca</w:t>
        </w:r>
      </w:hyperlink>
      <w:r w:rsidRPr="001F1BA1">
        <w:rPr>
          <w:b/>
          <w:bCs/>
          <w:sz w:val="24"/>
          <w:szCs w:val="24"/>
          <w:lang w:val="en-US"/>
        </w:rPr>
        <w:t xml:space="preserve"> </w:t>
      </w:r>
    </w:p>
    <w:sectPr w:rsidR="00151290" w:rsidRPr="001F1BA1" w:rsidSect="008E6E38">
      <w:footerReference w:type="default" r:id="rId10"/>
      <w:pgSz w:w="12240" w:h="15840"/>
      <w:pgMar w:top="423" w:right="1151" w:bottom="261" w:left="1151" w:header="17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BB3E" w14:textId="77777777" w:rsidR="00C5535A" w:rsidRDefault="00C5535A" w:rsidP="006E7E63">
      <w:pPr>
        <w:spacing w:after="0" w:line="240" w:lineRule="auto"/>
      </w:pPr>
      <w:r>
        <w:separator/>
      </w:r>
    </w:p>
  </w:endnote>
  <w:endnote w:type="continuationSeparator" w:id="0">
    <w:p w14:paraId="02338E7C" w14:textId="77777777" w:rsidR="00C5535A" w:rsidRDefault="00C5535A" w:rsidP="006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2B85" w14:textId="6CDEF56B" w:rsidR="006E7E63" w:rsidRDefault="00BF4444" w:rsidP="006E7E63">
    <w:pPr>
      <w:pStyle w:val="Footer"/>
      <w:jc w:val="right"/>
    </w:pPr>
    <w:r>
      <w:rPr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53766284" wp14:editId="157653C0">
          <wp:simplePos x="0" y="0"/>
          <wp:positionH relativeFrom="column">
            <wp:posOffset>5300980</wp:posOffset>
          </wp:positionH>
          <wp:positionV relativeFrom="paragraph">
            <wp:posOffset>-727710</wp:posOffset>
          </wp:positionV>
          <wp:extent cx="1444625" cy="1257300"/>
          <wp:effectExtent l="0" t="0" r="3175" b="0"/>
          <wp:wrapTight wrapText="bothSides">
            <wp:wrapPolygon edited="0">
              <wp:start x="6551" y="327"/>
              <wp:lineTo x="1139" y="4255"/>
              <wp:lineTo x="285" y="5236"/>
              <wp:lineTo x="285" y="11455"/>
              <wp:lineTo x="570" y="13091"/>
              <wp:lineTo x="2848" y="16691"/>
              <wp:lineTo x="2848" y="17345"/>
              <wp:lineTo x="8260" y="20618"/>
              <wp:lineTo x="13102" y="20618"/>
              <wp:lineTo x="18229" y="16691"/>
              <wp:lineTo x="20793" y="11455"/>
              <wp:lineTo x="21363" y="5236"/>
              <wp:lineTo x="19938" y="3927"/>
              <wp:lineTo x="14811" y="327"/>
              <wp:lineTo x="6551" y="327"/>
            </wp:wrapPolygon>
          </wp:wrapTight>
          <wp:docPr id="1307164184" name="Picture 2" descr="A logo with a tre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3035" name="Picture 2" descr="A logo with a tree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3" t="18064" r="27781" b="33253"/>
                  <a:stretch/>
                </pic:blipFill>
                <pic:spPr bwMode="auto">
                  <a:xfrm>
                    <a:off x="0" y="0"/>
                    <a:ext cx="1444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8CD1" w14:textId="77777777" w:rsidR="00C5535A" w:rsidRDefault="00C5535A" w:rsidP="006E7E63">
      <w:pPr>
        <w:spacing w:after="0" w:line="240" w:lineRule="auto"/>
      </w:pPr>
      <w:r>
        <w:separator/>
      </w:r>
    </w:p>
  </w:footnote>
  <w:footnote w:type="continuationSeparator" w:id="0">
    <w:p w14:paraId="10AFC33C" w14:textId="77777777" w:rsidR="00C5535A" w:rsidRDefault="00C5535A" w:rsidP="006E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A"/>
    <w:rsid w:val="00054103"/>
    <w:rsid w:val="000D4962"/>
    <w:rsid w:val="00106F15"/>
    <w:rsid w:val="00151290"/>
    <w:rsid w:val="001A6036"/>
    <w:rsid w:val="001F1BA1"/>
    <w:rsid w:val="002808C9"/>
    <w:rsid w:val="00395EA7"/>
    <w:rsid w:val="003F2390"/>
    <w:rsid w:val="00416462"/>
    <w:rsid w:val="00437663"/>
    <w:rsid w:val="004A3E63"/>
    <w:rsid w:val="004B0AA4"/>
    <w:rsid w:val="005554DE"/>
    <w:rsid w:val="005615AC"/>
    <w:rsid w:val="005B33D4"/>
    <w:rsid w:val="005C07A6"/>
    <w:rsid w:val="00636748"/>
    <w:rsid w:val="00664FC5"/>
    <w:rsid w:val="006E7E63"/>
    <w:rsid w:val="007B4F96"/>
    <w:rsid w:val="0081604A"/>
    <w:rsid w:val="00843CA6"/>
    <w:rsid w:val="008E4C5C"/>
    <w:rsid w:val="008E6E38"/>
    <w:rsid w:val="00935325"/>
    <w:rsid w:val="009A0546"/>
    <w:rsid w:val="00A04462"/>
    <w:rsid w:val="00A065C1"/>
    <w:rsid w:val="00AB0258"/>
    <w:rsid w:val="00AB2F42"/>
    <w:rsid w:val="00AE4868"/>
    <w:rsid w:val="00B1712A"/>
    <w:rsid w:val="00BA6ED2"/>
    <w:rsid w:val="00BF4444"/>
    <w:rsid w:val="00C01D61"/>
    <w:rsid w:val="00C5535A"/>
    <w:rsid w:val="00C573A9"/>
    <w:rsid w:val="00C80BB3"/>
    <w:rsid w:val="00C91EDE"/>
    <w:rsid w:val="00CA3921"/>
    <w:rsid w:val="00CB6D80"/>
    <w:rsid w:val="00DD41DB"/>
    <w:rsid w:val="00E35B37"/>
    <w:rsid w:val="00F406CA"/>
    <w:rsid w:val="00F7174A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6AA96"/>
  <w15:chartTrackingRefBased/>
  <w15:docId w15:val="{580D721C-852B-4CBD-89E5-AE32EF7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2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2A"/>
    <w:rPr>
      <w:rFonts w:eastAsiaTheme="majorEastAsia" w:cstheme="majorBidi"/>
      <w:color w:val="2F5496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2A"/>
    <w:rPr>
      <w:rFonts w:eastAsiaTheme="majorEastAsia" w:cstheme="majorBidi"/>
      <w:i/>
      <w:iCs/>
      <w:color w:val="2F5496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2A"/>
    <w:rPr>
      <w:rFonts w:eastAsiaTheme="majorEastAsia" w:cstheme="majorBidi"/>
      <w:color w:val="2F5496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2A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2A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2A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2A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B17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12A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12A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B1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12A"/>
    <w:rPr>
      <w:i/>
      <w:iCs/>
      <w:color w:val="404040" w:themeColor="text1" w:themeTint="BF"/>
      <w:lang w:val="fr-CA"/>
    </w:rPr>
  </w:style>
  <w:style w:type="paragraph" w:styleId="ListParagraph">
    <w:name w:val="List Paragraph"/>
    <w:basedOn w:val="Normal"/>
    <w:uiPriority w:val="34"/>
    <w:qFormat/>
    <w:rsid w:val="00B17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1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2A"/>
    <w:rPr>
      <w:i/>
      <w:iCs/>
      <w:color w:val="2F5496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B171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5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2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6ED2"/>
    <w:pPr>
      <w:spacing w:after="0" w:line="240" w:lineRule="auto"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6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63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63"/>
    <w:rPr>
      <w:lang w:val="fr-CA"/>
    </w:rPr>
  </w:style>
  <w:style w:type="character" w:styleId="PlaceholderText">
    <w:name w:val="Placeholder Text"/>
    <w:basedOn w:val="DefaultParagraphFont"/>
    <w:uiPriority w:val="99"/>
    <w:semiHidden/>
    <w:rsid w:val="00843C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ethic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ving.ethics@ircm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ving.ethics@ircm.q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425641EC84793BBA6E842FF01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26FF-CE0E-4DE6-8AC9-D030A60AE1EA}"/>
      </w:docPartPr>
      <w:docPartBody>
        <w:p w:rsidR="00545341" w:rsidRDefault="00545341" w:rsidP="00545341">
          <w:pPr>
            <w:pStyle w:val="E70425641EC84793BBA6E842FF010F8E4"/>
          </w:pPr>
          <w:r w:rsidRPr="00636748">
            <w:rPr>
              <w:rFonts w:cstheme="minorHAnsi"/>
              <w:color w:val="808080" w:themeColor="background1" w:themeShade="80"/>
              <w:sz w:val="24"/>
              <w:szCs w:val="24"/>
              <w:lang w:val="en-US"/>
            </w:rPr>
            <w:t>[</w:t>
          </w:r>
          <w:r w:rsidRPr="00636748">
            <w:rPr>
              <w:rStyle w:val="PlaceholderText"/>
              <w:color w:val="808080" w:themeColor="background1" w:themeShade="80"/>
              <w:sz w:val="24"/>
              <w:szCs w:val="24"/>
            </w:rPr>
            <w:t>Names of the people involved with affiliation/background and contact info (make sure everyone has confirmed participation before submission.]</w:t>
          </w:r>
        </w:p>
      </w:docPartBody>
    </w:docPart>
    <w:docPart>
      <w:docPartPr>
        <w:name w:val="5CD4AA6F93BD4138B3585F69D971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9E2A-31A6-45F4-B8A4-5E82A6888792}"/>
      </w:docPartPr>
      <w:docPartBody>
        <w:p w:rsidR="00545341" w:rsidRDefault="00545341" w:rsidP="00545341">
          <w:pPr>
            <w:pStyle w:val="5CD4AA6F93BD4138B3585F69D97110102"/>
          </w:pPr>
          <w:r w:rsidRPr="00636748">
            <w:rPr>
              <w:color w:val="808080" w:themeColor="background1" w:themeShade="80"/>
              <w:sz w:val="24"/>
              <w:szCs w:val="24"/>
              <w:lang w:val="en-US"/>
            </w:rPr>
            <w:t>[e.g., chosen format, short description of the topic.]</w:t>
          </w:r>
        </w:p>
      </w:docPartBody>
    </w:docPart>
    <w:docPart>
      <w:docPartPr>
        <w:name w:val="3192230A0E5B49E8B847B5FC0F8A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E15A-4897-461B-8225-BD27036D9479}"/>
      </w:docPartPr>
      <w:docPartBody>
        <w:p w:rsidR="00545341" w:rsidRDefault="00545341" w:rsidP="00545341">
          <w:pPr>
            <w:pStyle w:val="3192230A0E5B49E8B847B5FC0F8A1AF01"/>
          </w:pPr>
          <w:r w:rsidRPr="00636748">
            <w:rPr>
              <w:color w:val="808080" w:themeColor="background1" w:themeShade="80"/>
              <w:sz w:val="24"/>
              <w:szCs w:val="24"/>
              <w:lang w:val="en-US"/>
            </w:rPr>
            <w:t>[e.g., share progress on a project; engage stakeholders in a discussion; obtain ideas on a new idea or project; pilot a new tool or intervention.]</w:t>
          </w:r>
        </w:p>
      </w:docPartBody>
    </w:docPart>
    <w:docPart>
      <w:docPartPr>
        <w:name w:val="6A6CAFCF6DFD43D793CAEA76BDC1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F4B9-0631-4A77-B9A9-BBE82D8EC388}"/>
      </w:docPartPr>
      <w:docPartBody>
        <w:p w:rsidR="00545341" w:rsidRDefault="00545341" w:rsidP="00545341">
          <w:pPr>
            <w:pStyle w:val="6A6CAFCF6DFD43D793CAEA76BDC15B76"/>
          </w:pPr>
          <w:r w:rsidRPr="00636748">
            <w:rPr>
              <w:color w:val="808080" w:themeColor="background1" w:themeShade="80"/>
              <w:sz w:val="24"/>
              <w:szCs w:val="24"/>
              <w:lang w:val="en-US"/>
            </w:rPr>
            <w:t>[As well as other practical details and needs.]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41"/>
    <w:rsid w:val="00395EA7"/>
    <w:rsid w:val="00545341"/>
    <w:rsid w:val="005C07A6"/>
    <w:rsid w:val="00AB0258"/>
    <w:rsid w:val="00F4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341"/>
    <w:rPr>
      <w:color w:val="666666"/>
    </w:rPr>
  </w:style>
  <w:style w:type="paragraph" w:customStyle="1" w:styleId="E70425641EC84793BBA6E842FF010F8E4">
    <w:name w:val="E70425641EC84793BBA6E842FF010F8E4"/>
    <w:rsid w:val="00545341"/>
    <w:pPr>
      <w:spacing w:line="259" w:lineRule="auto"/>
    </w:pPr>
    <w:rPr>
      <w:rFonts w:eastAsiaTheme="minorHAnsi"/>
      <w:sz w:val="22"/>
      <w:szCs w:val="22"/>
      <w:lang w:val="fr-CA" w:eastAsia="en-US"/>
    </w:rPr>
  </w:style>
  <w:style w:type="paragraph" w:customStyle="1" w:styleId="5CD4AA6F93BD4138B3585F69D97110102">
    <w:name w:val="5CD4AA6F93BD4138B3585F69D97110102"/>
    <w:rsid w:val="00545341"/>
    <w:pPr>
      <w:spacing w:line="259" w:lineRule="auto"/>
    </w:pPr>
    <w:rPr>
      <w:rFonts w:eastAsiaTheme="minorHAnsi"/>
      <w:sz w:val="22"/>
      <w:szCs w:val="22"/>
      <w:lang w:val="fr-CA" w:eastAsia="en-US"/>
    </w:rPr>
  </w:style>
  <w:style w:type="paragraph" w:customStyle="1" w:styleId="3192230A0E5B49E8B847B5FC0F8A1AF01">
    <w:name w:val="3192230A0E5B49E8B847B5FC0F8A1AF01"/>
    <w:rsid w:val="00545341"/>
    <w:pPr>
      <w:spacing w:line="259" w:lineRule="auto"/>
    </w:pPr>
    <w:rPr>
      <w:rFonts w:eastAsiaTheme="minorHAnsi"/>
      <w:sz w:val="22"/>
      <w:szCs w:val="22"/>
      <w:lang w:val="fr-CA" w:eastAsia="en-US"/>
    </w:rPr>
  </w:style>
  <w:style w:type="paragraph" w:customStyle="1" w:styleId="6A6CAFCF6DFD43D793CAEA76BDC15B76">
    <w:name w:val="6A6CAFCF6DFD43D793CAEA76BDC15B76"/>
    <w:rsid w:val="00545341"/>
    <w:pPr>
      <w:spacing w:line="259" w:lineRule="auto"/>
    </w:pPr>
    <w:rPr>
      <w:rFonts w:eastAsiaTheme="minorHAnsi"/>
      <w:sz w:val="22"/>
      <w:szCs w:val="22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641-E580-4F2A-AAFA-9C8CE62E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IRCM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 Eric</dc:creator>
  <cp:keywords/>
  <dc:description/>
  <cp:lastModifiedBy>FOSTER Izadora</cp:lastModifiedBy>
  <cp:revision>8</cp:revision>
  <cp:lastPrinted>2025-04-04T20:56:00Z</cp:lastPrinted>
  <dcterms:created xsi:type="dcterms:W3CDTF">2025-04-22T13:36:00Z</dcterms:created>
  <dcterms:modified xsi:type="dcterms:W3CDTF">2025-04-23T16:30:00Z</dcterms:modified>
</cp:coreProperties>
</file>